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948" w:rsidRDefault="00E45948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948" w:rsidRDefault="00E45948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948" w:rsidRDefault="00E45948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948" w:rsidRPr="00147681" w:rsidRDefault="00E45948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6BE8" w:rsidRPr="00147681" w:rsidRDefault="002C6BE8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681">
        <w:rPr>
          <w:rFonts w:ascii="Times New Roman" w:hAnsi="Times New Roman" w:cs="Times New Roman"/>
          <w:b/>
          <w:sz w:val="24"/>
          <w:szCs w:val="24"/>
        </w:rPr>
        <w:t>Summary: Two Stories About American Food</w:t>
      </w: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>Name</w:t>
      </w: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>Professor</w:t>
      </w: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>Course</w:t>
      </w:r>
    </w:p>
    <w:p w:rsidR="00147681" w:rsidRPr="00147681" w:rsidRDefault="00147681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>Date</w:t>
      </w:r>
    </w:p>
    <w:p w:rsidR="00147681" w:rsidRPr="00147681" w:rsidRDefault="00147681" w:rsidP="001476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4768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B654C" w:rsidRPr="00147681" w:rsidRDefault="005B654C" w:rsidP="00147681">
      <w:pPr>
        <w:autoSpaceDE w:val="0"/>
        <w:autoSpaceDN w:val="0"/>
        <w:adjustRightInd w:val="0"/>
        <w:spacing w:after="0"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47681">
        <w:rPr>
          <w:rFonts w:ascii="Times New Roman" w:hAnsi="Times New Roman" w:cs="Times New Roman"/>
          <w:b/>
          <w:sz w:val="24"/>
          <w:szCs w:val="24"/>
        </w:rPr>
        <w:lastRenderedPageBreak/>
        <w:t>Summary: Two Stories About American Food.</w:t>
      </w:r>
      <w:r w:rsidRPr="00147681">
        <w:rPr>
          <w:rFonts w:ascii="Times New Roman" w:hAnsi="Times New Roman" w:cs="Times New Roman"/>
          <w:b/>
          <w:sz w:val="24"/>
          <w:szCs w:val="24"/>
        </w:rPr>
        <w:br/>
      </w:r>
    </w:p>
    <w:p w:rsidR="005D6452" w:rsidRPr="00147681" w:rsidRDefault="005B654C" w:rsidP="00147681">
      <w:pPr>
        <w:autoSpaceDE w:val="0"/>
        <w:autoSpaceDN w:val="0"/>
        <w:adjustRightInd w:val="0"/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>The article by Brueggemann (2016) is to the effect that  i</w:t>
      </w:r>
      <w:r w:rsidR="00A60EA9" w:rsidRPr="00147681">
        <w:rPr>
          <w:rFonts w:ascii="Times New Roman" w:hAnsi="Times New Roman" w:cs="Times New Roman"/>
          <w:sz w:val="24"/>
          <w:szCs w:val="24"/>
        </w:rPr>
        <w:t>ssues of health, nutrition, sustainability, labor, politics, profits, availability, affordability,</w:t>
      </w:r>
      <w:r w:rsidRPr="00147681">
        <w:rPr>
          <w:rFonts w:ascii="Times New Roman" w:hAnsi="Times New Roman" w:cs="Times New Roman"/>
          <w:sz w:val="24"/>
          <w:szCs w:val="24"/>
        </w:rPr>
        <w:t xml:space="preserve"> </w:t>
      </w:r>
      <w:r w:rsidR="00A60EA9" w:rsidRPr="00147681">
        <w:rPr>
          <w:rFonts w:ascii="Times New Roman" w:hAnsi="Times New Roman" w:cs="Times New Roman"/>
          <w:sz w:val="24"/>
          <w:szCs w:val="24"/>
        </w:rPr>
        <w:t xml:space="preserve">taste, and religious observance constitute </w:t>
      </w:r>
      <w:r w:rsidRPr="00147681">
        <w:rPr>
          <w:rFonts w:ascii="Times New Roman" w:hAnsi="Times New Roman" w:cs="Times New Roman"/>
          <w:sz w:val="24"/>
          <w:szCs w:val="24"/>
        </w:rPr>
        <w:t xml:space="preserve">some </w:t>
      </w:r>
      <w:r w:rsidR="00A60EA9" w:rsidRPr="00147681">
        <w:rPr>
          <w:rFonts w:ascii="Times New Roman" w:hAnsi="Times New Roman" w:cs="Times New Roman"/>
          <w:sz w:val="24"/>
          <w:szCs w:val="24"/>
        </w:rPr>
        <w:t xml:space="preserve">kind of culinary maze </w:t>
      </w:r>
      <w:r w:rsidRPr="00147681">
        <w:rPr>
          <w:rFonts w:ascii="Times New Roman" w:hAnsi="Times New Roman" w:cs="Times New Roman"/>
          <w:sz w:val="24"/>
          <w:szCs w:val="24"/>
        </w:rPr>
        <w:t xml:space="preserve">or </w:t>
      </w:r>
      <w:r w:rsidR="00A60EA9" w:rsidRPr="00147681">
        <w:rPr>
          <w:rFonts w:ascii="Times New Roman" w:hAnsi="Times New Roman" w:cs="Times New Roman"/>
          <w:i/>
          <w:iCs/>
          <w:sz w:val="24"/>
          <w:szCs w:val="24"/>
        </w:rPr>
        <w:t>The Omnivore’s Dilemma</w:t>
      </w:r>
      <w:r w:rsidRPr="00147681">
        <w:rPr>
          <w:rFonts w:ascii="Times New Roman" w:hAnsi="Times New Roman" w:cs="Times New Roman"/>
          <w:sz w:val="24"/>
          <w:szCs w:val="24"/>
        </w:rPr>
        <w:t xml:space="preserve"> that confronts Americans</w:t>
      </w:r>
    </w:p>
    <w:p w:rsidR="00A60EA9" w:rsidRPr="00147681" w:rsidRDefault="00A60EA9" w:rsidP="00147681">
      <w:pPr>
        <w:autoSpaceDE w:val="0"/>
        <w:autoSpaceDN w:val="0"/>
        <w:adjustRightInd w:val="0"/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 xml:space="preserve">This dilemma has been driven further by two </w:t>
      </w:r>
      <w:r w:rsidR="005B654C" w:rsidRPr="00147681">
        <w:rPr>
          <w:rFonts w:ascii="Times New Roman" w:hAnsi="Times New Roman" w:cs="Times New Roman"/>
          <w:sz w:val="24"/>
          <w:szCs w:val="24"/>
        </w:rPr>
        <w:t>opposing groups</w:t>
      </w:r>
      <w:r w:rsidRPr="00147681">
        <w:rPr>
          <w:rFonts w:ascii="Times New Roman" w:hAnsi="Times New Roman" w:cs="Times New Roman"/>
          <w:sz w:val="24"/>
          <w:szCs w:val="24"/>
        </w:rPr>
        <w:t xml:space="preserve">, namely: the capitalists who propagate the ugly story through constantly </w:t>
      </w:r>
      <w:r w:rsidR="00FB27CF" w:rsidRPr="00147681">
        <w:rPr>
          <w:rFonts w:ascii="Times New Roman" w:hAnsi="Times New Roman" w:cs="Times New Roman"/>
          <w:sz w:val="24"/>
          <w:szCs w:val="24"/>
        </w:rPr>
        <w:t xml:space="preserve">advertising </w:t>
      </w:r>
      <w:r w:rsidR="00207CBF">
        <w:rPr>
          <w:rFonts w:ascii="Times New Roman" w:hAnsi="Times New Roman" w:cs="Times New Roman"/>
          <w:sz w:val="24"/>
          <w:szCs w:val="24"/>
        </w:rPr>
        <w:t xml:space="preserve">using </w:t>
      </w:r>
      <w:r w:rsidR="00FB27CF" w:rsidRPr="00147681">
        <w:rPr>
          <w:rFonts w:ascii="Times New Roman" w:hAnsi="Times New Roman" w:cs="Times New Roman"/>
          <w:sz w:val="24"/>
          <w:szCs w:val="24"/>
        </w:rPr>
        <w:t>s</w:t>
      </w:r>
      <w:r w:rsidRPr="00147681">
        <w:rPr>
          <w:rFonts w:ascii="Times New Roman" w:hAnsi="Times New Roman" w:cs="Times New Roman"/>
          <w:sz w:val="24"/>
          <w:szCs w:val="24"/>
        </w:rPr>
        <w:t>avvy advertisers</w:t>
      </w:r>
      <w:r w:rsidR="00FB27CF" w:rsidRPr="00147681">
        <w:rPr>
          <w:rFonts w:ascii="Times New Roman" w:hAnsi="Times New Roman" w:cs="Times New Roman"/>
          <w:sz w:val="24"/>
          <w:szCs w:val="24"/>
        </w:rPr>
        <w:t xml:space="preserve"> to</w:t>
      </w:r>
      <w:r w:rsidRPr="00147681">
        <w:rPr>
          <w:rFonts w:ascii="Times New Roman" w:hAnsi="Times New Roman" w:cs="Times New Roman"/>
          <w:sz w:val="24"/>
          <w:szCs w:val="24"/>
        </w:rPr>
        <w:t xml:space="preserve"> reach</w:t>
      </w:r>
      <w:r w:rsidR="00FB27CF" w:rsidRPr="00147681">
        <w:rPr>
          <w:rFonts w:ascii="Times New Roman" w:hAnsi="Times New Roman" w:cs="Times New Roman"/>
          <w:sz w:val="24"/>
          <w:szCs w:val="24"/>
        </w:rPr>
        <w:t xml:space="preserve"> </w:t>
      </w:r>
      <w:r w:rsidRPr="00147681">
        <w:rPr>
          <w:rFonts w:ascii="Times New Roman" w:hAnsi="Times New Roman" w:cs="Times New Roman"/>
          <w:sz w:val="24"/>
          <w:szCs w:val="24"/>
        </w:rPr>
        <w:t>you</w:t>
      </w:r>
      <w:r w:rsidR="00FB27CF" w:rsidRPr="00147681">
        <w:rPr>
          <w:rFonts w:ascii="Times New Roman" w:hAnsi="Times New Roman" w:cs="Times New Roman"/>
          <w:sz w:val="24"/>
          <w:szCs w:val="24"/>
        </w:rPr>
        <w:t>ng people is a winning strateg</w:t>
      </w:r>
      <w:r w:rsidR="00E45948">
        <w:rPr>
          <w:rFonts w:ascii="Times New Roman" w:hAnsi="Times New Roman" w:cs="Times New Roman"/>
          <w:sz w:val="24"/>
          <w:szCs w:val="24"/>
        </w:rPr>
        <w:t xml:space="preserve">y on one </w:t>
      </w:r>
      <w:r w:rsidR="002C46BA">
        <w:rPr>
          <w:rFonts w:ascii="Times New Roman" w:hAnsi="Times New Roman" w:cs="Times New Roman"/>
          <w:sz w:val="24"/>
          <w:szCs w:val="24"/>
        </w:rPr>
        <w:t>hand</w:t>
      </w:r>
      <w:r w:rsidR="00E45948">
        <w:rPr>
          <w:rFonts w:ascii="Times New Roman" w:hAnsi="Times New Roman" w:cs="Times New Roman"/>
          <w:sz w:val="24"/>
          <w:szCs w:val="24"/>
        </w:rPr>
        <w:t xml:space="preserve"> and on the other</w:t>
      </w:r>
      <w:r w:rsidR="00FB27CF" w:rsidRPr="00147681">
        <w:rPr>
          <w:rFonts w:ascii="Times New Roman" w:hAnsi="Times New Roman" w:cs="Times New Roman"/>
          <w:sz w:val="24"/>
          <w:szCs w:val="24"/>
        </w:rPr>
        <w:t>, the social movement proponents, health organizations, schools, religious organizations, and other non-profits who are questioning the proposition of the capitalists. Clearly there is a conflict. Capitalist believe that consumption should be guided</w:t>
      </w:r>
      <w:r w:rsidR="005B654C" w:rsidRPr="00147681">
        <w:rPr>
          <w:rFonts w:ascii="Times New Roman" w:hAnsi="Times New Roman" w:cs="Times New Roman"/>
          <w:sz w:val="24"/>
          <w:szCs w:val="24"/>
        </w:rPr>
        <w:t xml:space="preserve"> by weather patterns and Alternative Healthy Eating Index (AHEI). The social movement believes that traditional and cultural consumption is still of value and applicable.</w:t>
      </w:r>
    </w:p>
    <w:p w:rsidR="00A60EA9" w:rsidRPr="00147681" w:rsidRDefault="005B654C" w:rsidP="00147681">
      <w:pPr>
        <w:autoSpaceDE w:val="0"/>
        <w:autoSpaceDN w:val="0"/>
        <w:adjustRightInd w:val="0"/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>The artic</w:t>
      </w:r>
      <w:r w:rsidR="00147681">
        <w:rPr>
          <w:rFonts w:ascii="Times New Roman" w:hAnsi="Times New Roman" w:cs="Times New Roman"/>
          <w:sz w:val="24"/>
          <w:szCs w:val="24"/>
        </w:rPr>
        <w:t>le argues that capitalists seem</w:t>
      </w:r>
      <w:r w:rsidRPr="00147681">
        <w:rPr>
          <w:rFonts w:ascii="Times New Roman" w:hAnsi="Times New Roman" w:cs="Times New Roman"/>
          <w:sz w:val="24"/>
          <w:szCs w:val="24"/>
        </w:rPr>
        <w:t xml:space="preserve"> to have won this debate given their influence in all sectors, including politics. It proposes that, “</w:t>
      </w:r>
      <w:r w:rsidR="00A60EA9" w:rsidRPr="00EE4881">
        <w:rPr>
          <w:rFonts w:ascii="Times New Roman" w:hAnsi="Times New Roman" w:cs="Times New Roman"/>
          <w:i/>
          <w:sz w:val="24"/>
          <w:szCs w:val="24"/>
        </w:rPr>
        <w:t>Until we get money out of politics, it will be impossible to muster the political willpower to take on one of the most influential lobbies in the country</w:t>
      </w:r>
      <w:r w:rsidRPr="00147681">
        <w:rPr>
          <w:rFonts w:ascii="Times New Roman" w:hAnsi="Times New Roman" w:cs="Times New Roman"/>
          <w:sz w:val="24"/>
          <w:szCs w:val="24"/>
        </w:rPr>
        <w:t>”, who seemingly control American food story.</w:t>
      </w:r>
    </w:p>
    <w:p w:rsidR="005B654C" w:rsidRPr="00147681" w:rsidRDefault="005B654C" w:rsidP="001476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C46BA" w:rsidRDefault="002C46BA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6BA" w:rsidRDefault="002C46BA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6BA" w:rsidRDefault="002C46BA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6BA" w:rsidRDefault="002C46BA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6BA" w:rsidRDefault="002C46BA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6BA" w:rsidRDefault="002C46BA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54C" w:rsidRPr="00147681" w:rsidRDefault="005B654C" w:rsidP="0014768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5B654C" w:rsidRPr="00147681" w:rsidRDefault="005B654C" w:rsidP="00147681">
      <w:pPr>
        <w:autoSpaceDE w:val="0"/>
        <w:autoSpaceDN w:val="0"/>
        <w:adjustRightInd w:val="0"/>
        <w:spacing w:after="0" w:line="48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147681">
        <w:rPr>
          <w:rFonts w:ascii="Times New Roman" w:hAnsi="Times New Roman" w:cs="Times New Roman"/>
          <w:sz w:val="24"/>
          <w:szCs w:val="24"/>
        </w:rPr>
        <w:t xml:space="preserve">Brueggemann, J. (2016). Two Stories About American Food. TIKKUN Magazine. VOL . 31 , NO. 2, DOI : 10. 1215/08879982-3493298 </w:t>
      </w:r>
    </w:p>
    <w:sectPr w:rsidR="005B654C" w:rsidRPr="00147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EA9"/>
    <w:rsid w:val="000E4971"/>
    <w:rsid w:val="00147681"/>
    <w:rsid w:val="001C376A"/>
    <w:rsid w:val="00207CBF"/>
    <w:rsid w:val="002C46BA"/>
    <w:rsid w:val="002C6BE8"/>
    <w:rsid w:val="004C34ED"/>
    <w:rsid w:val="005B654C"/>
    <w:rsid w:val="00800162"/>
    <w:rsid w:val="00893196"/>
    <w:rsid w:val="00A60EA9"/>
    <w:rsid w:val="00E45948"/>
    <w:rsid w:val="00EE4881"/>
    <w:rsid w:val="00FB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2019-01-29T08:47:00Z</dcterms:created>
  <dcterms:modified xsi:type="dcterms:W3CDTF">2019-01-29T10:05:00Z</dcterms:modified>
</cp:coreProperties>
</file>